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59477" w14:textId="77777777" w:rsidR="005F2CE8" w:rsidRDefault="005F2CE8" w:rsidP="008002E8">
      <w:pPr>
        <w:jc w:val="center"/>
        <w:rPr>
          <w:rFonts w:ascii="Arial Narrow" w:hAnsi="Arial Narrow"/>
          <w:b/>
          <w:sz w:val="36"/>
          <w:u w:val="single"/>
        </w:rPr>
      </w:pPr>
    </w:p>
    <w:p w14:paraId="5C4D4EE1" w14:textId="77777777" w:rsidR="005F2CE8" w:rsidRDefault="005F2CE8" w:rsidP="008002E8">
      <w:pPr>
        <w:jc w:val="center"/>
        <w:rPr>
          <w:rFonts w:ascii="Arial Narrow" w:hAnsi="Arial Narrow"/>
          <w:b/>
          <w:sz w:val="36"/>
          <w:u w:val="single"/>
        </w:rPr>
      </w:pPr>
    </w:p>
    <w:p w14:paraId="1CD7E9AE" w14:textId="77777777" w:rsidR="005F2CE8" w:rsidRDefault="005F2CE8" w:rsidP="008002E8">
      <w:pPr>
        <w:jc w:val="center"/>
        <w:rPr>
          <w:rFonts w:ascii="Arial Narrow" w:hAnsi="Arial Narrow"/>
          <w:b/>
          <w:sz w:val="36"/>
          <w:u w:val="single"/>
        </w:rPr>
      </w:pPr>
    </w:p>
    <w:p w14:paraId="222C66D2" w14:textId="77777777" w:rsidR="005F2CE8" w:rsidRDefault="005F2CE8" w:rsidP="008002E8">
      <w:pPr>
        <w:jc w:val="center"/>
        <w:rPr>
          <w:rFonts w:ascii="Arial Narrow" w:hAnsi="Arial Narrow"/>
          <w:b/>
          <w:sz w:val="36"/>
          <w:u w:val="single"/>
        </w:rPr>
      </w:pPr>
    </w:p>
    <w:p w14:paraId="1C713905" w14:textId="77777777" w:rsidR="005F2CE8" w:rsidRDefault="005F2CE8" w:rsidP="008002E8">
      <w:pPr>
        <w:jc w:val="center"/>
        <w:rPr>
          <w:rFonts w:ascii="Arial Narrow" w:hAnsi="Arial Narrow"/>
          <w:b/>
          <w:sz w:val="36"/>
          <w:u w:val="single"/>
        </w:rPr>
      </w:pPr>
    </w:p>
    <w:p w14:paraId="3EA5272B" w14:textId="77777777" w:rsidR="008002E8" w:rsidRPr="008002E8" w:rsidRDefault="008002E8" w:rsidP="008002E8">
      <w:pPr>
        <w:jc w:val="center"/>
        <w:rPr>
          <w:rFonts w:ascii="Arial Narrow" w:hAnsi="Arial Narrow"/>
          <w:b/>
          <w:sz w:val="36"/>
          <w:u w:val="single"/>
        </w:rPr>
      </w:pPr>
      <w:r w:rsidRPr="008002E8">
        <w:rPr>
          <w:rFonts w:ascii="Arial Narrow" w:hAnsi="Arial Narrow"/>
          <w:b/>
          <w:sz w:val="36"/>
          <w:u w:val="single"/>
        </w:rPr>
        <w:t>CAREER OPPORTUNITY</w:t>
      </w:r>
    </w:p>
    <w:p w14:paraId="60DC78DB" w14:textId="2CCA8235" w:rsidR="005D1783" w:rsidRPr="00E43E8F" w:rsidRDefault="009D3A8B" w:rsidP="005D1783">
      <w:pPr>
        <w:jc w:val="center"/>
        <w:rPr>
          <w:rFonts w:ascii="Arial Narrow" w:hAnsi="Arial Narrow"/>
          <w:bCs/>
          <w:sz w:val="36"/>
          <w:szCs w:val="36"/>
          <w:u w:val="single"/>
        </w:rPr>
      </w:pPr>
      <w:r w:rsidRPr="00E43E8F">
        <w:rPr>
          <w:rFonts w:ascii="Arial Narrow" w:hAnsi="Arial Narrow"/>
          <w:bCs/>
          <w:sz w:val="36"/>
          <w:szCs w:val="36"/>
          <w:u w:val="single"/>
        </w:rPr>
        <w:t>Medical Laboratory Technologist</w:t>
      </w:r>
    </w:p>
    <w:p w14:paraId="05155A68" w14:textId="0FF9748D" w:rsidR="008002E8" w:rsidRPr="00E43E8F" w:rsidRDefault="003A1855" w:rsidP="008002E8">
      <w:pPr>
        <w:jc w:val="center"/>
        <w:rPr>
          <w:rFonts w:ascii="Arial Narrow" w:hAnsi="Arial Narrow"/>
          <w:bCs/>
          <w:sz w:val="32"/>
          <w:szCs w:val="32"/>
        </w:rPr>
      </w:pPr>
      <w:r w:rsidRPr="00E43E8F">
        <w:rPr>
          <w:rFonts w:ascii="Arial Narrow" w:hAnsi="Arial Narrow"/>
          <w:bCs/>
          <w:sz w:val="32"/>
          <w:szCs w:val="32"/>
        </w:rPr>
        <w:t>202</w:t>
      </w:r>
      <w:r w:rsidR="009D3A8B" w:rsidRPr="00E43E8F">
        <w:rPr>
          <w:rFonts w:ascii="Arial Narrow" w:hAnsi="Arial Narrow"/>
          <w:bCs/>
          <w:sz w:val="32"/>
          <w:szCs w:val="32"/>
        </w:rPr>
        <w:t>1-</w:t>
      </w:r>
      <w:r w:rsidR="00E43E8F" w:rsidRPr="00E43E8F">
        <w:rPr>
          <w:rFonts w:ascii="Arial Narrow" w:hAnsi="Arial Narrow"/>
          <w:bCs/>
          <w:sz w:val="32"/>
          <w:szCs w:val="32"/>
        </w:rPr>
        <w:t>51</w:t>
      </w:r>
    </w:p>
    <w:p w14:paraId="1F39EA07" w14:textId="77777777" w:rsidR="008002E8" w:rsidRDefault="008002E8" w:rsidP="008002E8">
      <w:pPr>
        <w:rPr>
          <w:rFonts w:ascii="Arial Narrow" w:hAnsi="Arial Narrow"/>
          <w:b/>
          <w:sz w:val="32"/>
          <w:u w:val="single"/>
        </w:rPr>
      </w:pPr>
    </w:p>
    <w:p w14:paraId="0BD3C266" w14:textId="77777777" w:rsidR="00FA41DD" w:rsidRPr="005F2CE8" w:rsidRDefault="008002E8" w:rsidP="008002E8">
      <w:pPr>
        <w:rPr>
          <w:rFonts w:ascii="Arial Narrow" w:hAnsi="Arial Narrow"/>
          <w:b/>
          <w:u w:val="single"/>
        </w:rPr>
      </w:pPr>
      <w:r w:rsidRPr="005F2CE8">
        <w:rPr>
          <w:rFonts w:ascii="Arial Narrow" w:hAnsi="Arial Narrow"/>
          <w:b/>
          <w:u w:val="single"/>
        </w:rPr>
        <w:t>Choose Collingwood General &amp; Marine Hospital:</w:t>
      </w:r>
    </w:p>
    <w:p w14:paraId="55D56AD7" w14:textId="77777777" w:rsidR="00FA41DD" w:rsidRPr="005F2CE8" w:rsidRDefault="00FA41DD" w:rsidP="00FA41DD">
      <w:pPr>
        <w:rPr>
          <w:rFonts w:ascii="Arial Narrow" w:hAnsi="Arial Narrow"/>
        </w:rPr>
      </w:pPr>
      <w:r w:rsidRPr="005F2CE8">
        <w:rPr>
          <w:rFonts w:ascii="Arial Narrow" w:hAnsi="Arial Narrow"/>
        </w:rPr>
        <w:t xml:space="preserve">Explore a role with Collingwood General &amp; Marine Hospital (CGMH) and live your ideal lifestyle. Located on the shores of Georgian Bay, you have the opportunity to enjoy the 4-season recreational community.  </w:t>
      </w:r>
    </w:p>
    <w:p w14:paraId="7770A540" w14:textId="77777777" w:rsidR="00FA41DD" w:rsidRPr="005F2CE8" w:rsidRDefault="00FA41DD" w:rsidP="00FA41DD">
      <w:pPr>
        <w:rPr>
          <w:rFonts w:ascii="Arial Narrow" w:hAnsi="Arial Narrow"/>
        </w:rPr>
      </w:pPr>
      <w:r w:rsidRPr="005F2CE8">
        <w:rPr>
          <w:rFonts w:ascii="Arial Narrow" w:hAnsi="Arial Narrow"/>
        </w:rPr>
        <w:t xml:space="preserve">CGMH is a 70-bed facility serving more than 60,000 permanent residents and 3.5 million annual visitors to the communities of Wasaga Beach, Collingwood, </w:t>
      </w:r>
      <w:proofErr w:type="gramStart"/>
      <w:r w:rsidRPr="005F2CE8">
        <w:rPr>
          <w:rFonts w:ascii="Arial Narrow" w:hAnsi="Arial Narrow"/>
        </w:rPr>
        <w:t>Clearview</w:t>
      </w:r>
      <w:proofErr w:type="gramEnd"/>
      <w:r w:rsidRPr="005F2CE8">
        <w:rPr>
          <w:rFonts w:ascii="Arial Narrow" w:hAnsi="Arial Narrow"/>
        </w:rPr>
        <w:t xml:space="preserve"> and the Blue Mountains. CGMH is an acute care hospital providing emergency care, diagnostic services including lab, imaging and </w:t>
      </w:r>
      <w:proofErr w:type="gramStart"/>
      <w:r w:rsidRPr="005F2CE8">
        <w:rPr>
          <w:rFonts w:ascii="Arial Narrow" w:hAnsi="Arial Narrow"/>
        </w:rPr>
        <w:t>cardio respiratory</w:t>
      </w:r>
      <w:proofErr w:type="gramEnd"/>
      <w:r w:rsidRPr="005F2CE8">
        <w:rPr>
          <w:rFonts w:ascii="Arial Narrow" w:hAnsi="Arial Narrow"/>
        </w:rPr>
        <w:t xml:space="preserve"> therapy, as well as two inpatient units (medicine and surgery). In addition, CGMH provides care in specialty areas including obstetrics, orthopaedics, intensive care and surgery. The Hospital also provides outpatient care including dialysis and a wide range of clinics including mental health and rehabilitation services. There are endless opportunities for families, adventure seekers, boaters, foodies and so much more. </w:t>
      </w:r>
    </w:p>
    <w:p w14:paraId="37807EB6" w14:textId="77777777" w:rsidR="008002E8" w:rsidRPr="005F2CE8" w:rsidRDefault="008002E8" w:rsidP="008002E8">
      <w:pPr>
        <w:rPr>
          <w:rFonts w:ascii="Arial Narrow" w:hAnsi="Arial Narrow"/>
          <w:u w:val="single"/>
        </w:rPr>
      </w:pPr>
    </w:p>
    <w:p w14:paraId="5789ECB3" w14:textId="77777777" w:rsidR="008002E8" w:rsidRPr="005F2CE8" w:rsidRDefault="008002E8" w:rsidP="008002E8">
      <w:pPr>
        <w:rPr>
          <w:rFonts w:ascii="Arial Narrow" w:hAnsi="Arial Narrow"/>
          <w:b/>
          <w:u w:val="single"/>
        </w:rPr>
      </w:pPr>
      <w:r w:rsidRPr="005F2CE8">
        <w:rPr>
          <w:rFonts w:ascii="Arial Narrow" w:hAnsi="Arial Narrow"/>
          <w:b/>
          <w:u w:val="single"/>
        </w:rPr>
        <w:t>Corporate Culture</w:t>
      </w:r>
      <w:r w:rsidR="005F2CE8" w:rsidRPr="005F2CE8">
        <w:rPr>
          <w:rFonts w:ascii="Arial Narrow" w:hAnsi="Arial Narrow"/>
          <w:b/>
          <w:u w:val="single"/>
        </w:rPr>
        <w:t>:</w:t>
      </w:r>
    </w:p>
    <w:p w14:paraId="7F6C3565" w14:textId="551AC392" w:rsidR="00FA41DD" w:rsidRDefault="008002E8" w:rsidP="00FA41DD">
      <w:pPr>
        <w:rPr>
          <w:rFonts w:ascii="Arial Narrow" w:hAnsi="Arial Narrow"/>
        </w:rPr>
      </w:pPr>
      <w:r w:rsidRPr="005F2CE8">
        <w:rPr>
          <w:rFonts w:ascii="Arial Narrow" w:hAnsi="Arial Narrow"/>
        </w:rPr>
        <w:t>At Collingwood General &amp; Marine Hospital, we are anchored by our vision, mission and values and guided by our strategic directions. If you exhibit the core values of CGMH; Inclusive, Caring, Accountable, Respect, Excellence, Teamwork, Adaptable, we want you to join us in providing exceptional services to our patient and their families.</w:t>
      </w:r>
    </w:p>
    <w:p w14:paraId="7ECD9399" w14:textId="2FA45370" w:rsidR="00ED4946" w:rsidRDefault="00ED4946" w:rsidP="00FA41DD">
      <w:pPr>
        <w:rPr>
          <w:rFonts w:ascii="Arial Narrow" w:hAnsi="Arial Narrow"/>
        </w:rPr>
      </w:pPr>
    </w:p>
    <w:p w14:paraId="7E79F187" w14:textId="5637F95E" w:rsidR="00ED4946" w:rsidRDefault="00ED4946" w:rsidP="00ED4946">
      <w:pPr>
        <w:rPr>
          <w:rFonts w:ascii="Arial Narrow" w:hAnsi="Arial Narrow"/>
          <w:b/>
        </w:rPr>
      </w:pPr>
      <w:r w:rsidRPr="00B73799">
        <w:rPr>
          <w:rFonts w:ascii="Arial Narrow" w:hAnsi="Arial Narrow"/>
          <w:b/>
          <w:u w:val="single"/>
        </w:rPr>
        <w:t>Benefits</w:t>
      </w:r>
      <w:r w:rsidRPr="00E43E8F">
        <w:rPr>
          <w:rFonts w:ascii="Arial Narrow" w:hAnsi="Arial Narrow"/>
          <w:b/>
        </w:rPr>
        <w:t>:</w:t>
      </w:r>
      <w:r w:rsidRPr="005F2CE8">
        <w:rPr>
          <w:rFonts w:ascii="Arial Narrow" w:hAnsi="Arial Narrow"/>
          <w:b/>
        </w:rPr>
        <w:t xml:space="preserve"> </w:t>
      </w:r>
    </w:p>
    <w:p w14:paraId="4E21B718" w14:textId="77F70AC3" w:rsidR="00ED4946" w:rsidRDefault="00ED4946" w:rsidP="00FA41DD">
      <w:pPr>
        <w:rPr>
          <w:rFonts w:ascii="Arial Narrow" w:hAnsi="Arial Narrow"/>
          <w:b/>
        </w:rPr>
      </w:pPr>
      <w:r>
        <w:rPr>
          <w:rFonts w:ascii="Arial Narrow" w:hAnsi="Arial Narrow"/>
        </w:rPr>
        <w:t xml:space="preserve">This position includes a comprehensive and competitive benefit plan, including but not limited to extended health and dental coverage, life and accident insurance, paid vacation and sick days, short and long term disability income protection plans, Healthcare of Ontario Pension Plan (HOOPP), Employee &amp; Family Assistance Program and access to CGMH </w:t>
      </w:r>
      <w:proofErr w:type="spellStart"/>
      <w:r>
        <w:rPr>
          <w:rFonts w:ascii="Arial Narrow" w:hAnsi="Arial Narrow"/>
        </w:rPr>
        <w:t>Perkopolis</w:t>
      </w:r>
      <w:proofErr w:type="spellEnd"/>
      <w:r>
        <w:rPr>
          <w:rFonts w:ascii="Arial Narrow" w:hAnsi="Arial Narrow"/>
        </w:rPr>
        <w:t xml:space="preserve"> discounts.</w:t>
      </w:r>
      <w:r>
        <w:rPr>
          <w:rFonts w:ascii="Arial Narrow" w:hAnsi="Arial Narrow"/>
          <w:b/>
        </w:rPr>
        <w:t xml:space="preserve"> </w:t>
      </w:r>
    </w:p>
    <w:p w14:paraId="7BEC3E04" w14:textId="77777777" w:rsidR="00ED4946" w:rsidRDefault="00ED4946" w:rsidP="00ED4946">
      <w:pPr>
        <w:rPr>
          <w:rFonts w:ascii="Arial Narrow" w:hAnsi="Arial Narrow"/>
          <w:b/>
        </w:rPr>
      </w:pPr>
    </w:p>
    <w:p w14:paraId="473126F2" w14:textId="40A458B7" w:rsidR="00ED4946" w:rsidRDefault="00ED4946" w:rsidP="00ED4946">
      <w:pPr>
        <w:rPr>
          <w:rFonts w:ascii="Arial Narrow" w:hAnsi="Arial Narrow"/>
          <w:b/>
        </w:rPr>
      </w:pPr>
      <w:r>
        <w:rPr>
          <w:rFonts w:ascii="Arial Narrow" w:hAnsi="Arial Narrow"/>
          <w:b/>
        </w:rPr>
        <w:t xml:space="preserve">Relocation support may be available for this opportunity. For more information, please speak with your recruitment representative when contacted for more information. </w:t>
      </w:r>
    </w:p>
    <w:p w14:paraId="754953A2" w14:textId="77777777" w:rsidR="008002E8" w:rsidRPr="005F2CE8" w:rsidRDefault="008002E8" w:rsidP="00FA41DD">
      <w:pPr>
        <w:rPr>
          <w:rFonts w:ascii="Arial Narrow" w:hAnsi="Arial Narrow"/>
          <w:highlight w:val="yellow"/>
        </w:rPr>
      </w:pPr>
    </w:p>
    <w:p w14:paraId="191A5614" w14:textId="77777777" w:rsidR="008002E8" w:rsidRPr="005F2CE8" w:rsidRDefault="008002E8" w:rsidP="00FA41DD">
      <w:pPr>
        <w:rPr>
          <w:rFonts w:ascii="Arial Narrow" w:hAnsi="Arial Narrow"/>
          <w:b/>
          <w:u w:val="single"/>
        </w:rPr>
      </w:pPr>
      <w:r w:rsidRPr="005F2CE8">
        <w:rPr>
          <w:rFonts w:ascii="Arial Narrow" w:hAnsi="Arial Narrow"/>
          <w:b/>
          <w:u w:val="single"/>
        </w:rPr>
        <w:t>Qualifications</w:t>
      </w:r>
      <w:r w:rsidR="005F2CE8" w:rsidRPr="005F2CE8">
        <w:rPr>
          <w:rFonts w:ascii="Arial Narrow" w:hAnsi="Arial Narrow"/>
          <w:b/>
          <w:u w:val="single"/>
        </w:rPr>
        <w:t>:</w:t>
      </w:r>
    </w:p>
    <w:p w14:paraId="08A04D66" w14:textId="77777777" w:rsidR="009D3A8B" w:rsidRPr="005D1783" w:rsidRDefault="009D3A8B" w:rsidP="009D3A8B">
      <w:pPr>
        <w:numPr>
          <w:ilvl w:val="0"/>
          <w:numId w:val="15"/>
        </w:numPr>
        <w:spacing w:line="276" w:lineRule="auto"/>
        <w:rPr>
          <w:rFonts w:ascii="Arial Narrow" w:hAnsi="Arial Narrow"/>
        </w:rPr>
      </w:pPr>
      <w:r w:rsidRPr="005D1783">
        <w:rPr>
          <w:rFonts w:ascii="Arial Narrow" w:hAnsi="Arial Narrow"/>
        </w:rPr>
        <w:t>M</w:t>
      </w:r>
      <w:r>
        <w:rPr>
          <w:rFonts w:ascii="Arial Narrow" w:hAnsi="Arial Narrow"/>
        </w:rPr>
        <w:t xml:space="preserve">LT </w:t>
      </w:r>
      <w:r w:rsidRPr="005D1783">
        <w:rPr>
          <w:rFonts w:ascii="Arial Narrow" w:hAnsi="Arial Narrow"/>
        </w:rPr>
        <w:t xml:space="preserve">with CSMLS Certification </w:t>
      </w:r>
      <w:r>
        <w:rPr>
          <w:rFonts w:ascii="Arial Narrow" w:hAnsi="Arial Narrow"/>
        </w:rPr>
        <w:t>and registration with CMLTO</w:t>
      </w:r>
    </w:p>
    <w:p w14:paraId="08C5EA98" w14:textId="77777777" w:rsidR="009D3A8B" w:rsidRPr="005D1783" w:rsidRDefault="009D3A8B" w:rsidP="009D3A8B">
      <w:pPr>
        <w:numPr>
          <w:ilvl w:val="0"/>
          <w:numId w:val="15"/>
        </w:numPr>
        <w:spacing w:line="276" w:lineRule="auto"/>
        <w:rPr>
          <w:rFonts w:ascii="Arial Narrow" w:hAnsi="Arial Narrow"/>
        </w:rPr>
      </w:pPr>
      <w:r w:rsidRPr="005D1783">
        <w:rPr>
          <w:rFonts w:ascii="Arial Narrow" w:hAnsi="Arial Narrow"/>
        </w:rPr>
        <w:t>Phlebotomy skills</w:t>
      </w:r>
      <w:r>
        <w:rPr>
          <w:rFonts w:ascii="Arial Narrow" w:hAnsi="Arial Narrow"/>
        </w:rPr>
        <w:t xml:space="preserve"> are</w:t>
      </w:r>
      <w:r w:rsidRPr="005D1783">
        <w:rPr>
          <w:rFonts w:ascii="Arial Narrow" w:hAnsi="Arial Narrow"/>
        </w:rPr>
        <w:t xml:space="preserve"> essential</w:t>
      </w:r>
    </w:p>
    <w:p w14:paraId="142EE441" w14:textId="77777777" w:rsidR="005D1783" w:rsidRPr="005D1783" w:rsidRDefault="005D1783" w:rsidP="005D1783">
      <w:pPr>
        <w:numPr>
          <w:ilvl w:val="0"/>
          <w:numId w:val="15"/>
        </w:numPr>
        <w:spacing w:line="276" w:lineRule="auto"/>
        <w:rPr>
          <w:rFonts w:ascii="Arial Narrow" w:hAnsi="Arial Narrow"/>
        </w:rPr>
      </w:pPr>
      <w:r w:rsidRPr="005D1783">
        <w:rPr>
          <w:rFonts w:ascii="Arial Narrow" w:hAnsi="Arial Narrow"/>
        </w:rPr>
        <w:t xml:space="preserve">Excellent customer service </w:t>
      </w:r>
      <w:proofErr w:type="spellStart"/>
      <w:r w:rsidRPr="005D1783">
        <w:rPr>
          <w:rFonts w:ascii="Arial Narrow" w:hAnsi="Arial Narrow"/>
        </w:rPr>
        <w:t>demeanour</w:t>
      </w:r>
      <w:proofErr w:type="spellEnd"/>
      <w:r w:rsidRPr="005D1783">
        <w:rPr>
          <w:rFonts w:ascii="Arial Narrow" w:hAnsi="Arial Narrow"/>
        </w:rPr>
        <w:t xml:space="preserve">  </w:t>
      </w:r>
    </w:p>
    <w:p w14:paraId="65F75546" w14:textId="5A7EBD4E" w:rsidR="005D1783" w:rsidRPr="005D1783" w:rsidRDefault="005D1783" w:rsidP="005D1783">
      <w:pPr>
        <w:numPr>
          <w:ilvl w:val="0"/>
          <w:numId w:val="15"/>
        </w:numPr>
        <w:spacing w:line="276" w:lineRule="auto"/>
        <w:rPr>
          <w:rFonts w:ascii="Arial Narrow" w:hAnsi="Arial Narrow"/>
        </w:rPr>
      </w:pPr>
      <w:r w:rsidRPr="005D1783">
        <w:rPr>
          <w:rFonts w:ascii="Arial Narrow" w:hAnsi="Arial Narrow"/>
        </w:rPr>
        <w:t xml:space="preserve">Excellent communication, organization, and </w:t>
      </w:r>
      <w:r w:rsidR="003551C1" w:rsidRPr="005D1783">
        <w:rPr>
          <w:rFonts w:ascii="Arial Narrow" w:hAnsi="Arial Narrow"/>
        </w:rPr>
        <w:t>problem-solving</w:t>
      </w:r>
      <w:r w:rsidRPr="005D1783">
        <w:rPr>
          <w:rFonts w:ascii="Arial Narrow" w:hAnsi="Arial Narrow"/>
        </w:rPr>
        <w:t xml:space="preserve"> skills</w:t>
      </w:r>
    </w:p>
    <w:p w14:paraId="5C8F3917" w14:textId="77777777" w:rsidR="005D1783" w:rsidRPr="005D1783" w:rsidRDefault="005D1783" w:rsidP="005D1783">
      <w:pPr>
        <w:numPr>
          <w:ilvl w:val="0"/>
          <w:numId w:val="15"/>
        </w:numPr>
        <w:spacing w:line="276" w:lineRule="auto"/>
        <w:rPr>
          <w:rFonts w:ascii="Arial Narrow" w:hAnsi="Arial Narrow"/>
        </w:rPr>
      </w:pPr>
      <w:r w:rsidRPr="005D1783">
        <w:rPr>
          <w:rFonts w:ascii="Arial Narrow" w:hAnsi="Arial Narrow"/>
        </w:rPr>
        <w:t>Ability to accurately perform the duties of the role with a focused attention to detail</w:t>
      </w:r>
    </w:p>
    <w:p w14:paraId="7D8E1F50" w14:textId="77777777" w:rsidR="005D1783" w:rsidRPr="005D1783" w:rsidRDefault="005D1783" w:rsidP="005D1783">
      <w:pPr>
        <w:numPr>
          <w:ilvl w:val="0"/>
          <w:numId w:val="15"/>
        </w:numPr>
        <w:spacing w:line="276" w:lineRule="auto"/>
        <w:rPr>
          <w:rFonts w:ascii="Arial Narrow" w:hAnsi="Arial Narrow"/>
        </w:rPr>
      </w:pPr>
      <w:r w:rsidRPr="005D1783">
        <w:rPr>
          <w:rFonts w:ascii="Arial Narrow" w:hAnsi="Arial Narrow"/>
        </w:rPr>
        <w:t>Physically able to perform the essential duties of the role</w:t>
      </w:r>
    </w:p>
    <w:p w14:paraId="505438D9" w14:textId="77777777" w:rsidR="005D1783" w:rsidRPr="005D1783" w:rsidRDefault="005D1783" w:rsidP="005D1783">
      <w:pPr>
        <w:numPr>
          <w:ilvl w:val="0"/>
          <w:numId w:val="15"/>
        </w:numPr>
        <w:spacing w:line="276" w:lineRule="auto"/>
        <w:rPr>
          <w:rFonts w:ascii="Arial Narrow" w:hAnsi="Arial Narrow"/>
        </w:rPr>
      </w:pPr>
      <w:r w:rsidRPr="005D1783">
        <w:rPr>
          <w:rFonts w:ascii="Arial Narrow" w:hAnsi="Arial Narrow"/>
        </w:rPr>
        <w:t>Excellent attendance/performance record</w:t>
      </w:r>
    </w:p>
    <w:p w14:paraId="4A15AF2E" w14:textId="77777777" w:rsidR="005D1783" w:rsidRPr="005D1783" w:rsidRDefault="005D1783" w:rsidP="005D1783">
      <w:pPr>
        <w:numPr>
          <w:ilvl w:val="0"/>
          <w:numId w:val="15"/>
        </w:numPr>
        <w:spacing w:line="276" w:lineRule="auto"/>
        <w:rPr>
          <w:rFonts w:ascii="Arial Narrow" w:hAnsi="Arial Narrow"/>
        </w:rPr>
      </w:pPr>
      <w:r w:rsidRPr="005D1783">
        <w:rPr>
          <w:rFonts w:ascii="Arial Narrow" w:hAnsi="Arial Narrow"/>
        </w:rPr>
        <w:t>Committed to professional growth &amp; development</w:t>
      </w:r>
    </w:p>
    <w:p w14:paraId="3CEE4317" w14:textId="77777777" w:rsidR="005D1783" w:rsidRPr="005D1783" w:rsidRDefault="005D1783" w:rsidP="005D1783">
      <w:pPr>
        <w:numPr>
          <w:ilvl w:val="0"/>
          <w:numId w:val="15"/>
        </w:numPr>
        <w:spacing w:line="276" w:lineRule="auto"/>
        <w:rPr>
          <w:rFonts w:ascii="Arial Narrow" w:hAnsi="Arial Narrow"/>
        </w:rPr>
      </w:pPr>
      <w:r w:rsidRPr="005D1783">
        <w:rPr>
          <w:rFonts w:ascii="Arial Narrow" w:hAnsi="Arial Narrow"/>
        </w:rPr>
        <w:t>Committed to maintaining confidentiality</w:t>
      </w:r>
    </w:p>
    <w:p w14:paraId="1544D8B0" w14:textId="77777777" w:rsidR="005D1783" w:rsidRPr="00E43E8F" w:rsidRDefault="005D1783" w:rsidP="005D1783">
      <w:pPr>
        <w:numPr>
          <w:ilvl w:val="0"/>
          <w:numId w:val="15"/>
        </w:numPr>
        <w:spacing w:line="276" w:lineRule="auto"/>
        <w:rPr>
          <w:rFonts w:ascii="Arial Narrow" w:hAnsi="Arial Narrow"/>
        </w:rPr>
      </w:pPr>
      <w:r w:rsidRPr="00E43E8F">
        <w:rPr>
          <w:rFonts w:ascii="Arial Narrow" w:hAnsi="Arial Narrow"/>
        </w:rPr>
        <w:t>Experience with Quality Management Systems an asset</w:t>
      </w:r>
    </w:p>
    <w:p w14:paraId="0D398439" w14:textId="77777777" w:rsidR="008002E8" w:rsidRPr="00E43E8F" w:rsidRDefault="008002E8" w:rsidP="008002E8">
      <w:pPr>
        <w:pStyle w:val="ListParagraph"/>
        <w:numPr>
          <w:ilvl w:val="0"/>
          <w:numId w:val="15"/>
        </w:numPr>
        <w:rPr>
          <w:rFonts w:ascii="Arial Narrow" w:hAnsi="Arial Narrow"/>
          <w:sz w:val="24"/>
          <w:szCs w:val="24"/>
          <w:lang w:val="en-US"/>
        </w:rPr>
      </w:pPr>
      <w:r w:rsidRPr="00E43E8F">
        <w:rPr>
          <w:rFonts w:ascii="Arial Narrow" w:hAnsi="Arial Narrow"/>
          <w:sz w:val="24"/>
          <w:szCs w:val="24"/>
          <w:lang w:val="en-US"/>
        </w:rPr>
        <w:t>Must strive to continuously provide a safe and supportive environment for patients, staff, physicians, and volunteers</w:t>
      </w:r>
    </w:p>
    <w:p w14:paraId="72923F98" w14:textId="77777777" w:rsidR="008002E8" w:rsidRPr="005D1783" w:rsidRDefault="008002E8" w:rsidP="008002E8">
      <w:pPr>
        <w:pStyle w:val="ListParagraph"/>
        <w:numPr>
          <w:ilvl w:val="0"/>
          <w:numId w:val="15"/>
        </w:numPr>
        <w:rPr>
          <w:rFonts w:ascii="Arial Narrow" w:hAnsi="Arial Narrow"/>
          <w:sz w:val="24"/>
          <w:szCs w:val="24"/>
        </w:rPr>
      </w:pPr>
      <w:r w:rsidRPr="005D1783">
        <w:rPr>
          <w:rFonts w:ascii="Arial Narrow" w:hAnsi="Arial Narrow"/>
          <w:sz w:val="24"/>
          <w:szCs w:val="24"/>
        </w:rPr>
        <w:lastRenderedPageBreak/>
        <w:t>Must adhere to the duties of workers, as stipulated in the Occupational Health and Safety Act</w:t>
      </w:r>
    </w:p>
    <w:p w14:paraId="6F9E8F98" w14:textId="77777777" w:rsidR="008002E8" w:rsidRPr="005F2CE8" w:rsidRDefault="008002E8" w:rsidP="008002E8">
      <w:pPr>
        <w:pStyle w:val="ListParagraph"/>
        <w:numPr>
          <w:ilvl w:val="0"/>
          <w:numId w:val="15"/>
        </w:numPr>
        <w:rPr>
          <w:rFonts w:ascii="Arial Narrow" w:hAnsi="Arial Narrow"/>
          <w:sz w:val="24"/>
          <w:szCs w:val="24"/>
        </w:rPr>
      </w:pPr>
      <w:r w:rsidRPr="005F2CE8">
        <w:rPr>
          <w:rFonts w:ascii="Arial Narrow" w:hAnsi="Arial Narrow"/>
          <w:sz w:val="24"/>
          <w:szCs w:val="24"/>
        </w:rPr>
        <w:t xml:space="preserve">Must have an ability to effectively communicate (written and verbal) in the English language in order to provide excellent communication with team members, </w:t>
      </w:r>
      <w:proofErr w:type="gramStart"/>
      <w:r w:rsidRPr="005F2CE8">
        <w:rPr>
          <w:rFonts w:ascii="Arial Narrow" w:hAnsi="Arial Narrow"/>
          <w:sz w:val="24"/>
          <w:szCs w:val="24"/>
        </w:rPr>
        <w:t>patients</w:t>
      </w:r>
      <w:proofErr w:type="gramEnd"/>
      <w:r w:rsidRPr="005F2CE8">
        <w:rPr>
          <w:rFonts w:ascii="Arial Narrow" w:hAnsi="Arial Narrow"/>
          <w:sz w:val="24"/>
          <w:szCs w:val="24"/>
        </w:rPr>
        <w:t xml:space="preserve"> and families. Ability to communicate in additional language(s) is considered an asset.</w:t>
      </w:r>
    </w:p>
    <w:p w14:paraId="30F7B148" w14:textId="77777777" w:rsidR="008002E8" w:rsidRPr="005F2CE8" w:rsidRDefault="008002E8" w:rsidP="008002E8">
      <w:pPr>
        <w:pStyle w:val="ListParagraph"/>
        <w:numPr>
          <w:ilvl w:val="0"/>
          <w:numId w:val="15"/>
        </w:numPr>
        <w:rPr>
          <w:rFonts w:ascii="Arial Narrow" w:hAnsi="Arial Narrow"/>
          <w:sz w:val="24"/>
          <w:szCs w:val="24"/>
        </w:rPr>
      </w:pPr>
      <w:r w:rsidRPr="005F2CE8">
        <w:rPr>
          <w:rFonts w:ascii="Arial Narrow" w:hAnsi="Arial Narrow"/>
          <w:sz w:val="24"/>
          <w:szCs w:val="24"/>
        </w:rPr>
        <w:t xml:space="preserve">Must have basic computer skills </w:t>
      </w:r>
    </w:p>
    <w:p w14:paraId="520010E1" w14:textId="77777777" w:rsidR="008002E8" w:rsidRPr="005F2CE8" w:rsidRDefault="008002E8" w:rsidP="008002E8">
      <w:pPr>
        <w:pStyle w:val="ListParagraph"/>
        <w:numPr>
          <w:ilvl w:val="0"/>
          <w:numId w:val="15"/>
        </w:numPr>
        <w:rPr>
          <w:rFonts w:ascii="Arial Narrow" w:hAnsi="Arial Narrow"/>
          <w:sz w:val="24"/>
          <w:szCs w:val="24"/>
        </w:rPr>
      </w:pPr>
      <w:r w:rsidRPr="005F2CE8">
        <w:rPr>
          <w:rFonts w:ascii="Arial Narrow" w:hAnsi="Arial Narrow"/>
          <w:sz w:val="24"/>
          <w:szCs w:val="24"/>
        </w:rPr>
        <w:t>Must be able to perform all bona fide and essential duties of the position, which may include physical demands such as moving/transferring patients, pushing, pulling, bending, etc.</w:t>
      </w:r>
    </w:p>
    <w:p w14:paraId="46E7CFC6" w14:textId="77777777" w:rsidR="005F2CE8" w:rsidRPr="003A1855" w:rsidRDefault="008002E8" w:rsidP="00FA41DD">
      <w:pPr>
        <w:pStyle w:val="ListParagraph"/>
        <w:numPr>
          <w:ilvl w:val="0"/>
          <w:numId w:val="15"/>
        </w:numPr>
        <w:rPr>
          <w:rFonts w:ascii="Arial Narrow" w:hAnsi="Arial Narrow"/>
          <w:sz w:val="24"/>
          <w:szCs w:val="24"/>
        </w:rPr>
      </w:pPr>
      <w:r w:rsidRPr="005F2CE8">
        <w:rPr>
          <w:rFonts w:ascii="Arial Narrow" w:hAnsi="Arial Narrow"/>
          <w:sz w:val="24"/>
          <w:szCs w:val="24"/>
        </w:rPr>
        <w:t>Ability to work independently and effectively communicate with other members of the health care team</w:t>
      </w:r>
    </w:p>
    <w:p w14:paraId="461AACDB" w14:textId="77777777" w:rsidR="008002E8" w:rsidRPr="005F2CE8" w:rsidRDefault="008002E8" w:rsidP="008002E8">
      <w:pPr>
        <w:rPr>
          <w:rFonts w:ascii="Arial Narrow" w:hAnsi="Arial Narrow"/>
          <w:b/>
          <w:u w:val="single"/>
        </w:rPr>
      </w:pPr>
      <w:r w:rsidRPr="005F2CE8">
        <w:rPr>
          <w:rFonts w:ascii="Arial Narrow" w:hAnsi="Arial Narrow"/>
          <w:b/>
          <w:u w:val="single"/>
        </w:rPr>
        <w:t>Duties and Responsibilities:</w:t>
      </w:r>
    </w:p>
    <w:p w14:paraId="086623CE" w14:textId="77777777" w:rsidR="005D1783" w:rsidRPr="00E43E8F" w:rsidRDefault="005D1783" w:rsidP="00E43E8F">
      <w:pPr>
        <w:pStyle w:val="ListParagraph"/>
        <w:numPr>
          <w:ilvl w:val="0"/>
          <w:numId w:val="15"/>
        </w:numPr>
        <w:rPr>
          <w:rFonts w:ascii="Arial Narrow" w:hAnsi="Arial Narrow"/>
          <w:sz w:val="24"/>
          <w:szCs w:val="24"/>
        </w:rPr>
      </w:pPr>
      <w:r w:rsidRPr="00E43E8F">
        <w:rPr>
          <w:rFonts w:ascii="Arial Narrow" w:hAnsi="Arial Narrow"/>
          <w:sz w:val="24"/>
          <w:szCs w:val="24"/>
        </w:rPr>
        <w:t xml:space="preserve">Performs laboratory tests and quality control procedures in all sections of the laboratory </w:t>
      </w:r>
    </w:p>
    <w:p w14:paraId="51784BEF" w14:textId="77777777" w:rsidR="005D1783" w:rsidRPr="00E43E8F" w:rsidRDefault="005D1783" w:rsidP="00E43E8F">
      <w:pPr>
        <w:pStyle w:val="ListParagraph"/>
        <w:numPr>
          <w:ilvl w:val="0"/>
          <w:numId w:val="15"/>
        </w:numPr>
        <w:rPr>
          <w:rFonts w:ascii="Arial Narrow" w:hAnsi="Arial Narrow"/>
          <w:sz w:val="24"/>
          <w:szCs w:val="24"/>
        </w:rPr>
      </w:pPr>
      <w:r w:rsidRPr="00E43E8F">
        <w:rPr>
          <w:rFonts w:ascii="Arial Narrow" w:hAnsi="Arial Narrow"/>
          <w:sz w:val="24"/>
          <w:szCs w:val="24"/>
        </w:rPr>
        <w:t xml:space="preserve">Adheres to the policies and procedures </w:t>
      </w:r>
    </w:p>
    <w:p w14:paraId="0F05EF36" w14:textId="77777777" w:rsidR="005D1783" w:rsidRPr="00E43E8F" w:rsidRDefault="005D1783" w:rsidP="00E43E8F">
      <w:pPr>
        <w:pStyle w:val="ListParagraph"/>
        <w:numPr>
          <w:ilvl w:val="0"/>
          <w:numId w:val="15"/>
        </w:numPr>
        <w:rPr>
          <w:rFonts w:ascii="Arial Narrow" w:hAnsi="Arial Narrow"/>
          <w:sz w:val="24"/>
          <w:szCs w:val="24"/>
        </w:rPr>
      </w:pPr>
      <w:r w:rsidRPr="00E43E8F">
        <w:rPr>
          <w:rFonts w:ascii="Arial Narrow" w:hAnsi="Arial Narrow"/>
          <w:sz w:val="24"/>
          <w:szCs w:val="24"/>
        </w:rPr>
        <w:t xml:space="preserve">Procures and labels laboratory specimens in accordance with established protocols </w:t>
      </w:r>
    </w:p>
    <w:p w14:paraId="71B6A6DB" w14:textId="77777777" w:rsidR="005D1783" w:rsidRPr="00E43E8F" w:rsidRDefault="005D1783" w:rsidP="00E43E8F">
      <w:pPr>
        <w:pStyle w:val="ListParagraph"/>
        <w:numPr>
          <w:ilvl w:val="0"/>
          <w:numId w:val="15"/>
        </w:numPr>
        <w:rPr>
          <w:rFonts w:ascii="Arial Narrow" w:hAnsi="Arial Narrow"/>
          <w:sz w:val="24"/>
          <w:szCs w:val="24"/>
        </w:rPr>
      </w:pPr>
      <w:r w:rsidRPr="00E43E8F">
        <w:rPr>
          <w:rFonts w:ascii="Arial Narrow" w:hAnsi="Arial Narrow"/>
          <w:sz w:val="24"/>
          <w:szCs w:val="24"/>
        </w:rPr>
        <w:t>Organizes their time to collect, assay and report patient results in a timely manner and produces quality results</w:t>
      </w:r>
    </w:p>
    <w:p w14:paraId="072C2143" w14:textId="77777777" w:rsidR="005D1783" w:rsidRPr="00E43E8F" w:rsidRDefault="005D1783" w:rsidP="00E43E8F">
      <w:pPr>
        <w:pStyle w:val="ListParagraph"/>
        <w:numPr>
          <w:ilvl w:val="0"/>
          <w:numId w:val="15"/>
        </w:numPr>
        <w:rPr>
          <w:rFonts w:ascii="Arial Narrow" w:hAnsi="Arial Narrow"/>
          <w:sz w:val="24"/>
          <w:szCs w:val="24"/>
        </w:rPr>
      </w:pPr>
      <w:r w:rsidRPr="00E43E8F">
        <w:rPr>
          <w:rFonts w:ascii="Arial Narrow" w:hAnsi="Arial Narrow"/>
          <w:sz w:val="24"/>
          <w:szCs w:val="24"/>
        </w:rPr>
        <w:t xml:space="preserve">Recognizes, troubleshoots and communicates equipment/reagent related malfunctions and initiates appropriate remedial action in a timely manner </w:t>
      </w:r>
    </w:p>
    <w:p w14:paraId="4304CB00" w14:textId="77777777" w:rsidR="005D1783" w:rsidRPr="00E43E8F" w:rsidRDefault="005D1783" w:rsidP="00E43E8F">
      <w:pPr>
        <w:pStyle w:val="ListParagraph"/>
        <w:numPr>
          <w:ilvl w:val="0"/>
          <w:numId w:val="15"/>
        </w:numPr>
        <w:rPr>
          <w:rFonts w:ascii="Arial Narrow" w:hAnsi="Arial Narrow"/>
          <w:sz w:val="24"/>
          <w:szCs w:val="24"/>
        </w:rPr>
      </w:pPr>
      <w:r w:rsidRPr="00E43E8F">
        <w:rPr>
          <w:rFonts w:ascii="Arial Narrow" w:hAnsi="Arial Narrow"/>
          <w:sz w:val="24"/>
          <w:szCs w:val="24"/>
        </w:rPr>
        <w:t xml:space="preserve">Participates in Quality Assurance activities </w:t>
      </w:r>
    </w:p>
    <w:p w14:paraId="29EC99AA" w14:textId="77777777" w:rsidR="005D1783" w:rsidRPr="00E43E8F" w:rsidRDefault="005D1783" w:rsidP="00E43E8F">
      <w:pPr>
        <w:pStyle w:val="ListParagraph"/>
        <w:numPr>
          <w:ilvl w:val="0"/>
          <w:numId w:val="15"/>
        </w:numPr>
        <w:rPr>
          <w:rFonts w:ascii="Arial Narrow" w:hAnsi="Arial Narrow"/>
          <w:sz w:val="24"/>
          <w:szCs w:val="24"/>
        </w:rPr>
      </w:pPr>
      <w:r w:rsidRPr="00E43E8F">
        <w:rPr>
          <w:rFonts w:ascii="Arial Narrow" w:hAnsi="Arial Narrow"/>
          <w:sz w:val="24"/>
          <w:szCs w:val="24"/>
        </w:rPr>
        <w:t xml:space="preserve">Participates in all mandatory in-services </w:t>
      </w:r>
    </w:p>
    <w:p w14:paraId="74CFE05A" w14:textId="77777777" w:rsidR="005A66E8" w:rsidRPr="005F2CE8" w:rsidRDefault="005A66E8" w:rsidP="00FA41DD">
      <w:pPr>
        <w:rPr>
          <w:rFonts w:ascii="Arial Narrow" w:hAnsi="Arial Narrow"/>
          <w:b/>
        </w:rPr>
      </w:pPr>
    </w:p>
    <w:p w14:paraId="65DED57A" w14:textId="77777777" w:rsidR="00FA41DD" w:rsidRPr="005F2CE8" w:rsidRDefault="005F2CE8" w:rsidP="005F2CE8">
      <w:pPr>
        <w:rPr>
          <w:rFonts w:ascii="Arial Narrow" w:hAnsi="Arial Narrow"/>
          <w:b/>
          <w:u w:val="single"/>
        </w:rPr>
      </w:pPr>
      <w:r w:rsidRPr="005F2CE8">
        <w:rPr>
          <w:rFonts w:ascii="Arial Narrow" w:hAnsi="Arial Narrow"/>
          <w:b/>
          <w:u w:val="single"/>
        </w:rPr>
        <w:t>More Information:</w:t>
      </w:r>
    </w:p>
    <w:p w14:paraId="30B0A208" w14:textId="4B313379" w:rsidR="00FA41DD" w:rsidRDefault="00FA41DD" w:rsidP="00FA41DD">
      <w:pPr>
        <w:rPr>
          <w:rFonts w:ascii="Arial Narrow" w:hAnsi="Arial Narrow"/>
        </w:rPr>
      </w:pPr>
      <w:r w:rsidRPr="005F2CE8">
        <w:rPr>
          <w:rFonts w:ascii="Arial Narrow" w:hAnsi="Arial Narrow"/>
          <w:b/>
        </w:rPr>
        <w:t xml:space="preserve">Location: </w:t>
      </w:r>
      <w:r w:rsidR="005D1783">
        <w:rPr>
          <w:rFonts w:ascii="Arial Narrow" w:hAnsi="Arial Narrow"/>
        </w:rPr>
        <w:t>Laboratory</w:t>
      </w:r>
    </w:p>
    <w:p w14:paraId="39909681" w14:textId="7AEA9BC4" w:rsidR="003551C1" w:rsidRDefault="003551C1" w:rsidP="00FA41DD">
      <w:pPr>
        <w:rPr>
          <w:rFonts w:ascii="Arial Narrow" w:hAnsi="Arial Narrow"/>
        </w:rPr>
      </w:pPr>
    </w:p>
    <w:p w14:paraId="1566A44B" w14:textId="23AA9812" w:rsidR="003551C1" w:rsidRPr="003551C1" w:rsidRDefault="003551C1" w:rsidP="00FA41DD">
      <w:pPr>
        <w:rPr>
          <w:rFonts w:ascii="Arial Narrow" w:hAnsi="Arial Narrow"/>
        </w:rPr>
      </w:pPr>
      <w:r>
        <w:rPr>
          <w:rFonts w:ascii="Arial Narrow" w:hAnsi="Arial Narrow"/>
          <w:b/>
          <w:bCs/>
        </w:rPr>
        <w:t xml:space="preserve">Employment Group: </w:t>
      </w:r>
      <w:r>
        <w:rPr>
          <w:rFonts w:ascii="Arial Narrow" w:hAnsi="Arial Narrow"/>
        </w:rPr>
        <w:t>OPSEU</w:t>
      </w:r>
    </w:p>
    <w:p w14:paraId="0344D84A" w14:textId="77777777" w:rsidR="00FA41DD" w:rsidRPr="005F2CE8" w:rsidRDefault="00FA41DD" w:rsidP="00FA41DD">
      <w:pPr>
        <w:rPr>
          <w:rFonts w:ascii="Arial Narrow" w:hAnsi="Arial Narrow"/>
          <w:b/>
        </w:rPr>
      </w:pPr>
    </w:p>
    <w:p w14:paraId="032A3806" w14:textId="26039EB4" w:rsidR="00FA41DD" w:rsidRPr="005F2CE8" w:rsidRDefault="00FA41DD" w:rsidP="00FA41DD">
      <w:pPr>
        <w:rPr>
          <w:rFonts w:ascii="Arial Narrow" w:hAnsi="Arial Narrow"/>
        </w:rPr>
      </w:pPr>
      <w:r w:rsidRPr="005F2CE8">
        <w:rPr>
          <w:rFonts w:ascii="Arial Narrow" w:hAnsi="Arial Narrow"/>
          <w:b/>
        </w:rPr>
        <w:t xml:space="preserve">Employment Type: </w:t>
      </w:r>
      <w:r w:rsidR="00E43E8F" w:rsidRPr="00E43E8F">
        <w:rPr>
          <w:rFonts w:ascii="Arial Narrow" w:hAnsi="Arial Narrow"/>
          <w:bCs/>
        </w:rPr>
        <w:t>Reduced Full-Time</w:t>
      </w:r>
    </w:p>
    <w:p w14:paraId="05B3E6F2" w14:textId="77777777" w:rsidR="008002E8" w:rsidRPr="005F2CE8" w:rsidRDefault="008002E8" w:rsidP="00FA41DD">
      <w:pPr>
        <w:rPr>
          <w:rFonts w:ascii="Arial Narrow" w:hAnsi="Arial Narrow"/>
        </w:rPr>
      </w:pPr>
    </w:p>
    <w:p w14:paraId="61AF9531" w14:textId="77777777" w:rsidR="008002E8" w:rsidRPr="005F2CE8" w:rsidRDefault="008002E8" w:rsidP="00FA41DD">
      <w:pPr>
        <w:rPr>
          <w:rFonts w:ascii="Arial Narrow" w:hAnsi="Arial Narrow"/>
        </w:rPr>
      </w:pPr>
      <w:r w:rsidRPr="005F2CE8">
        <w:rPr>
          <w:rFonts w:ascii="Arial Narrow" w:hAnsi="Arial Narrow"/>
          <w:b/>
        </w:rPr>
        <w:t>Start Date</w:t>
      </w:r>
      <w:r w:rsidRPr="003A1855">
        <w:rPr>
          <w:rFonts w:ascii="Arial Narrow" w:hAnsi="Arial Narrow"/>
          <w:b/>
        </w:rPr>
        <w:t xml:space="preserve">: </w:t>
      </w:r>
      <w:r w:rsidR="005F2CE8" w:rsidRPr="003A1855">
        <w:rPr>
          <w:rFonts w:ascii="Arial Narrow" w:hAnsi="Arial Narrow"/>
        </w:rPr>
        <w:t>In line with the n</w:t>
      </w:r>
      <w:r w:rsidR="003A1855">
        <w:rPr>
          <w:rFonts w:ascii="Arial Narrow" w:hAnsi="Arial Narrow"/>
        </w:rPr>
        <w:t>ext Hospital Orientation Intake</w:t>
      </w:r>
    </w:p>
    <w:p w14:paraId="27FB75B9" w14:textId="77777777" w:rsidR="00FA41DD" w:rsidRPr="005F2CE8" w:rsidRDefault="00FA41DD" w:rsidP="00FA41DD">
      <w:pPr>
        <w:rPr>
          <w:rFonts w:ascii="Arial Narrow" w:hAnsi="Arial Narrow"/>
          <w:b/>
        </w:rPr>
      </w:pPr>
    </w:p>
    <w:p w14:paraId="74DFFCAA" w14:textId="04D3D901" w:rsidR="00FA41DD" w:rsidRPr="005F2CE8" w:rsidRDefault="003A1855" w:rsidP="00FA41DD">
      <w:pPr>
        <w:rPr>
          <w:rFonts w:ascii="Arial Narrow" w:hAnsi="Arial Narrow"/>
        </w:rPr>
      </w:pPr>
      <w:r>
        <w:rPr>
          <w:rFonts w:ascii="Arial Narrow" w:hAnsi="Arial Narrow"/>
          <w:b/>
        </w:rPr>
        <w:t xml:space="preserve">Hours of Work: </w:t>
      </w:r>
      <w:r w:rsidR="00FA41DD" w:rsidRPr="005F2CE8">
        <w:rPr>
          <w:rFonts w:ascii="Arial Narrow" w:hAnsi="Arial Narrow"/>
        </w:rPr>
        <w:t xml:space="preserve">Please be reminded that as a </w:t>
      </w:r>
      <w:r w:rsidR="005A66E8" w:rsidRPr="005F2CE8">
        <w:rPr>
          <w:rFonts w:ascii="Arial Narrow" w:hAnsi="Arial Narrow"/>
        </w:rPr>
        <w:t>Hospital</w:t>
      </w:r>
      <w:r w:rsidR="00FA41DD" w:rsidRPr="005F2CE8">
        <w:rPr>
          <w:rFonts w:ascii="Arial Narrow" w:hAnsi="Arial Narrow"/>
        </w:rPr>
        <w:t xml:space="preserve">, in order to provide the necessary patient care, our operations run 24/7. Therefore, depending on the program for which you are applying, it may be an expectation that you are available to work </w:t>
      </w:r>
      <w:r w:rsidR="003551C1" w:rsidRPr="005F2CE8">
        <w:rPr>
          <w:rFonts w:ascii="Arial Narrow" w:hAnsi="Arial Narrow"/>
        </w:rPr>
        <w:t>weekdays</w:t>
      </w:r>
      <w:r w:rsidR="00FA41DD" w:rsidRPr="005F2CE8">
        <w:rPr>
          <w:rFonts w:ascii="Arial Narrow" w:hAnsi="Arial Narrow"/>
        </w:rPr>
        <w:t xml:space="preserve"> and weekends, as well as all shifts - days, evenings, and nights.</w:t>
      </w:r>
    </w:p>
    <w:p w14:paraId="4FED0A61" w14:textId="77777777" w:rsidR="005A66E8" w:rsidRPr="005F2CE8" w:rsidRDefault="005A66E8" w:rsidP="00FA41DD">
      <w:pPr>
        <w:rPr>
          <w:rFonts w:ascii="Arial Narrow" w:hAnsi="Arial Narrow"/>
        </w:rPr>
      </w:pPr>
    </w:p>
    <w:p w14:paraId="53B4188F" w14:textId="0653ACF6" w:rsidR="00FA41DD" w:rsidRDefault="00FA41DD" w:rsidP="00FA41DD">
      <w:pPr>
        <w:rPr>
          <w:rFonts w:ascii="Arial Narrow" w:hAnsi="Arial Narrow"/>
        </w:rPr>
      </w:pPr>
      <w:r w:rsidRPr="005F2CE8">
        <w:rPr>
          <w:rFonts w:ascii="Arial Narrow" w:hAnsi="Arial Narrow"/>
          <w:b/>
        </w:rPr>
        <w:t xml:space="preserve">Wage: </w:t>
      </w:r>
      <w:r w:rsidR="009D3A8B">
        <w:rPr>
          <w:rFonts w:ascii="Arial Narrow" w:hAnsi="Arial Narrow"/>
        </w:rPr>
        <w:t>$32.43 - $43.46 per hour</w:t>
      </w:r>
      <w:r w:rsidR="003A1855">
        <w:rPr>
          <w:rFonts w:ascii="Arial Narrow" w:hAnsi="Arial Narrow"/>
        </w:rPr>
        <w:t xml:space="preserve"> </w:t>
      </w:r>
    </w:p>
    <w:p w14:paraId="3F1F0050" w14:textId="77777777" w:rsidR="003A1855" w:rsidRPr="005F2CE8" w:rsidRDefault="003A1855" w:rsidP="00FA41DD">
      <w:pPr>
        <w:rPr>
          <w:rFonts w:ascii="Arial Narrow" w:hAnsi="Arial Narrow"/>
          <w:b/>
        </w:rPr>
      </w:pPr>
    </w:p>
    <w:p w14:paraId="1E334C32" w14:textId="77777777" w:rsidR="00FA41DD" w:rsidRPr="005F2CE8" w:rsidRDefault="005F2CE8" w:rsidP="005F2CE8">
      <w:pPr>
        <w:rPr>
          <w:rFonts w:ascii="Arial Narrow" w:hAnsi="Arial Narrow"/>
          <w:b/>
          <w:u w:val="single"/>
        </w:rPr>
      </w:pPr>
      <w:r w:rsidRPr="005F2CE8">
        <w:rPr>
          <w:rFonts w:ascii="Arial Narrow" w:hAnsi="Arial Narrow"/>
          <w:b/>
          <w:u w:val="single"/>
        </w:rPr>
        <w:t>HOW TO APPLY:</w:t>
      </w:r>
    </w:p>
    <w:p w14:paraId="30FEEF5C" w14:textId="77777777" w:rsidR="005F2CE8" w:rsidRPr="005F2CE8" w:rsidRDefault="00FA41DD" w:rsidP="00FA41DD">
      <w:pPr>
        <w:rPr>
          <w:rFonts w:ascii="Arial Narrow" w:hAnsi="Arial Narrow"/>
        </w:rPr>
      </w:pPr>
      <w:r w:rsidRPr="005F2CE8">
        <w:rPr>
          <w:rFonts w:ascii="Arial Narrow" w:hAnsi="Arial Narrow"/>
        </w:rPr>
        <w:t>If you are interested in joining our inspiring team, please apply online before 11:59pm</w:t>
      </w:r>
      <w:r w:rsidR="005F2CE8" w:rsidRPr="005F2CE8">
        <w:rPr>
          <w:rFonts w:ascii="Arial Narrow" w:hAnsi="Arial Narrow"/>
        </w:rPr>
        <w:t xml:space="preserve"> EST on the posting close date by submitting an updated copy of your resume and cover letter in PDF or Word format.</w:t>
      </w:r>
    </w:p>
    <w:p w14:paraId="3F31640E" w14:textId="77777777" w:rsidR="005F2CE8" w:rsidRPr="005F2CE8" w:rsidRDefault="005F2CE8" w:rsidP="00FA41DD">
      <w:pPr>
        <w:rPr>
          <w:rFonts w:ascii="Arial Narrow" w:hAnsi="Arial Narrow"/>
        </w:rPr>
      </w:pPr>
    </w:p>
    <w:p w14:paraId="64D83970" w14:textId="77777777" w:rsidR="00FA41DD" w:rsidRPr="005F2CE8" w:rsidRDefault="005F2CE8" w:rsidP="00FA41DD">
      <w:pPr>
        <w:rPr>
          <w:rFonts w:ascii="Arial Narrow" w:hAnsi="Arial Narrow"/>
        </w:rPr>
      </w:pPr>
      <w:r w:rsidRPr="005F2CE8">
        <w:rPr>
          <w:rFonts w:ascii="Arial Narrow" w:hAnsi="Arial Narrow"/>
        </w:rPr>
        <w:t>Due to the volume of applications, o</w:t>
      </w:r>
      <w:r w:rsidR="00FA41DD" w:rsidRPr="005F2CE8">
        <w:rPr>
          <w:rFonts w:ascii="Arial Narrow" w:hAnsi="Arial Narrow"/>
        </w:rPr>
        <w:t xml:space="preserve">nly those selected for an interview will be contacted. </w:t>
      </w:r>
      <w:r w:rsidRPr="005F2CE8">
        <w:rPr>
          <w:rFonts w:ascii="Arial Narrow" w:hAnsi="Arial Narrow"/>
        </w:rPr>
        <w:t>Please be advised that a</w:t>
      </w:r>
      <w:r w:rsidR="00FA41DD" w:rsidRPr="005F2CE8">
        <w:rPr>
          <w:rFonts w:ascii="Arial Narrow" w:hAnsi="Arial Narrow"/>
        </w:rPr>
        <w:t>s part of the mandatory screen</w:t>
      </w:r>
      <w:r w:rsidRPr="005F2CE8">
        <w:rPr>
          <w:rFonts w:ascii="Arial Narrow" w:hAnsi="Arial Narrow"/>
        </w:rPr>
        <w:t>ing</w:t>
      </w:r>
      <w:r w:rsidR="00FA41DD" w:rsidRPr="005F2CE8">
        <w:rPr>
          <w:rFonts w:ascii="Arial Narrow" w:hAnsi="Arial Narrow"/>
        </w:rPr>
        <w:t xml:space="preserve"> process </w:t>
      </w:r>
      <w:r w:rsidR="005A66E8" w:rsidRPr="005F2CE8">
        <w:rPr>
          <w:rFonts w:ascii="Arial Narrow" w:hAnsi="Arial Narrow"/>
        </w:rPr>
        <w:t xml:space="preserve">CGMH </w:t>
      </w:r>
      <w:r w:rsidR="00FA41DD" w:rsidRPr="005F2CE8">
        <w:rPr>
          <w:rFonts w:ascii="Arial Narrow" w:hAnsi="Arial Narrow"/>
        </w:rPr>
        <w:t>requires professional references, verification of academic training, professional accreditation, plus a current Police Vulnerable Sector Check.</w:t>
      </w:r>
    </w:p>
    <w:p w14:paraId="56205B0C" w14:textId="77777777" w:rsidR="005F2CE8" w:rsidRPr="005F2CE8" w:rsidRDefault="005F2CE8" w:rsidP="00FA41DD">
      <w:pPr>
        <w:rPr>
          <w:rFonts w:ascii="Arial Narrow" w:hAnsi="Arial Narrow"/>
          <w:b/>
        </w:rPr>
      </w:pPr>
    </w:p>
    <w:p w14:paraId="3251C1A3" w14:textId="77777777" w:rsidR="00FA41DD" w:rsidRPr="003A1855" w:rsidRDefault="00FA41DD" w:rsidP="00FA41DD">
      <w:pPr>
        <w:rPr>
          <w:rFonts w:ascii="Arial Narrow" w:hAnsi="Arial Narrow"/>
        </w:rPr>
      </w:pPr>
      <w:r w:rsidRPr="005F2CE8">
        <w:rPr>
          <w:rFonts w:ascii="Arial Narrow" w:hAnsi="Arial Narrow"/>
        </w:rPr>
        <w:t>Collingwood General and Marine Hospital is committed to an inclusive, barrier-free selection process. We encourage all qualified individuals including visible minorities, Indigenous peoples, persons with disabilities, LGBTQ2s+ persons, and others who may contribute to a diverse workplace to apply.</w:t>
      </w:r>
      <w:r w:rsidR="005F2CE8" w:rsidRPr="005F2CE8">
        <w:rPr>
          <w:rFonts w:ascii="Arial Narrow" w:hAnsi="Arial Narrow"/>
        </w:rPr>
        <w:t xml:space="preserve"> </w:t>
      </w:r>
      <w:r w:rsidRPr="005F2CE8">
        <w:rPr>
          <w:rFonts w:ascii="Arial Narrow" w:hAnsi="Arial Narrow"/>
        </w:rPr>
        <w:t>If contacted regarding a competition, please advise Human Resources of accommodation measures you may require during our selection process. Information received relating to accommodation needs of applicants will be addressed confidentially.</w:t>
      </w:r>
    </w:p>
    <w:sectPr w:rsidR="00FA41DD" w:rsidRPr="003A1855" w:rsidSect="00586E3F">
      <w:headerReference w:type="default" r:id="rId7"/>
      <w:footerReference w:type="default" r:id="rId8"/>
      <w:pgSz w:w="12240" w:h="15840"/>
      <w:pgMar w:top="450" w:right="360" w:bottom="540" w:left="360" w:header="1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B8BB1" w14:textId="77777777" w:rsidR="00FA41DD" w:rsidRDefault="00FA41DD">
      <w:r>
        <w:separator/>
      </w:r>
    </w:p>
  </w:endnote>
  <w:endnote w:type="continuationSeparator" w:id="0">
    <w:p w14:paraId="2238E8D4" w14:textId="77777777" w:rsidR="00FA41DD" w:rsidRDefault="00FA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venir-Light">
    <w:altName w:val="Calibri"/>
    <w:panose1 w:val="00000000000000000000"/>
    <w:charset w:val="4D"/>
    <w:family w:val="auto"/>
    <w:notTrueType/>
    <w:pitch w:val="default"/>
    <w:sig w:usb0="00000003" w:usb1="00000000" w:usb2="00000000" w:usb3="00000000" w:csb0="00000001" w:csb1="00000000"/>
  </w:font>
  <w:font w:name="Interstate-RegularCondensed">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2E582" w14:textId="77777777" w:rsidR="00FA41DD" w:rsidRDefault="00FA41DD" w:rsidP="0073448B">
    <w:pPr>
      <w:pStyle w:val="BasicParagraph"/>
      <w:jc w:val="center"/>
      <w:rPr>
        <w:rFonts w:ascii="Avenir-Light" w:hAnsi="Avenir-Light" w:cs="Avenir-Light"/>
      </w:rPr>
    </w:pPr>
    <w:r>
      <w:rPr>
        <w:rFonts w:ascii="Avenir-Light" w:hAnsi="Avenir-Light" w:cs="Avenir-Light"/>
        <w:noProof/>
        <w:lang w:val="en-CA" w:eastAsia="en-CA"/>
      </w:rPr>
      <w:drawing>
        <wp:inline distT="0" distB="0" distL="0" distR="0" wp14:anchorId="7EFDC2F0" wp14:editId="682C797B">
          <wp:extent cx="7315200" cy="76200"/>
          <wp:effectExtent l="2540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315200" cy="76200"/>
                  </a:xfrm>
                  <a:prstGeom prst="rect">
                    <a:avLst/>
                  </a:prstGeom>
                  <a:noFill/>
                  <a:ln w="9525">
                    <a:noFill/>
                    <a:miter lim="800000"/>
                    <a:headEnd/>
                    <a:tailEnd/>
                  </a:ln>
                </pic:spPr>
              </pic:pic>
            </a:graphicData>
          </a:graphic>
        </wp:inline>
      </w:drawing>
    </w:r>
  </w:p>
  <w:p w14:paraId="0DFB8AB7" w14:textId="77777777" w:rsidR="00FA41DD" w:rsidRPr="0073448B" w:rsidRDefault="00FA41DD" w:rsidP="0073448B">
    <w:pPr>
      <w:pStyle w:val="BasicParagraph"/>
      <w:jc w:val="center"/>
      <w:rPr>
        <w:rFonts w:ascii="Avenir-Light" w:hAnsi="Avenir-Light" w:cs="Avenir-Light"/>
      </w:rPr>
    </w:pPr>
    <w:proofErr w:type="gramStart"/>
    <w:r w:rsidRPr="00421EC7">
      <w:rPr>
        <w:rFonts w:ascii="Interstate-RegularCondensed" w:hAnsi="Interstate-RegularCondensed" w:cs="Interstate-RegularCondensed"/>
        <w:b/>
        <w:color w:val="FF7F00"/>
      </w:rPr>
      <w:t>I</w:t>
    </w:r>
    <w:r>
      <w:rPr>
        <w:rFonts w:ascii="Interstate-RegularCondensed" w:hAnsi="Interstate-RegularCondensed" w:cs="Interstate-RegularCondensed"/>
        <w:color w:val="008EFF"/>
      </w:rPr>
      <w:t xml:space="preserve">NCLUSIVE  </w:t>
    </w:r>
    <w:r w:rsidRPr="00421EC7">
      <w:rPr>
        <w:rFonts w:ascii="Interstate-RegularCondensed" w:hAnsi="Interstate-RegularCondensed" w:cs="Interstate-RegularCondensed"/>
        <w:b/>
        <w:color w:val="FF00FF"/>
      </w:rPr>
      <w:t>C</w:t>
    </w:r>
    <w:r>
      <w:rPr>
        <w:rFonts w:ascii="Interstate-RegularCondensed" w:hAnsi="Interstate-RegularCondensed" w:cs="Interstate-RegularCondensed"/>
        <w:color w:val="008EFF"/>
      </w:rPr>
      <w:t>ARING</w:t>
    </w:r>
    <w:proofErr w:type="gramEnd"/>
    <w:r>
      <w:rPr>
        <w:rFonts w:ascii="Interstate-RegularCondensed" w:hAnsi="Interstate-RegularCondensed" w:cs="Interstate-RegularCondensed"/>
        <w:color w:val="008EFF"/>
      </w:rPr>
      <w:t xml:space="preserve">  </w:t>
    </w:r>
    <w:r w:rsidRPr="00421EC7">
      <w:rPr>
        <w:rFonts w:ascii="Interstate-RegularCondensed" w:hAnsi="Interstate-RegularCondensed" w:cs="Interstate-RegularCondensed"/>
        <w:b/>
        <w:color w:val="FF00FF"/>
      </w:rPr>
      <w:t>A</w:t>
    </w:r>
    <w:r>
      <w:rPr>
        <w:rFonts w:ascii="Interstate-RegularCondensed" w:hAnsi="Interstate-RegularCondensed" w:cs="Interstate-RegularCondensed"/>
        <w:color w:val="008EFF"/>
      </w:rPr>
      <w:t xml:space="preserve">CCOUNTABLE  </w:t>
    </w:r>
    <w:r w:rsidRPr="00421EC7">
      <w:rPr>
        <w:rFonts w:ascii="Interstate-RegularCondensed" w:hAnsi="Interstate-RegularCondensed" w:cs="Interstate-RegularCondensed"/>
        <w:b/>
        <w:color w:val="FF00FF"/>
      </w:rPr>
      <w:t>R</w:t>
    </w:r>
    <w:r>
      <w:rPr>
        <w:rFonts w:ascii="Interstate-RegularCondensed" w:hAnsi="Interstate-RegularCondensed" w:cs="Interstate-RegularCondensed"/>
        <w:color w:val="008EFF"/>
      </w:rPr>
      <w:t xml:space="preserve">ESPECTFUL  </w:t>
    </w:r>
    <w:r w:rsidRPr="00421EC7">
      <w:rPr>
        <w:rFonts w:ascii="Interstate-RegularCondensed" w:hAnsi="Interstate-RegularCondensed" w:cs="Interstate-RegularCondensed"/>
        <w:b/>
        <w:color w:val="FF00FF"/>
      </w:rPr>
      <w:t>E</w:t>
    </w:r>
    <w:r>
      <w:rPr>
        <w:rFonts w:ascii="Interstate-RegularCondensed" w:hAnsi="Interstate-RegularCondensed" w:cs="Interstate-RegularCondensed"/>
        <w:color w:val="008EFF"/>
      </w:rPr>
      <w:t xml:space="preserve">XCELLENCE  </w:t>
    </w:r>
    <w:r w:rsidRPr="00421EC7">
      <w:rPr>
        <w:rFonts w:ascii="Interstate-RegularCondensed" w:hAnsi="Interstate-RegularCondensed" w:cs="Interstate-RegularCondensed"/>
        <w:b/>
        <w:color w:val="77EE00"/>
      </w:rPr>
      <w:t>A</w:t>
    </w:r>
    <w:r>
      <w:rPr>
        <w:rFonts w:ascii="Interstate-RegularCondensed" w:hAnsi="Interstate-RegularCondensed" w:cs="Interstate-RegularCondensed"/>
        <w:color w:val="008EFF"/>
      </w:rPr>
      <w:t xml:space="preserve">DAPTABLE  </w:t>
    </w:r>
    <w:r w:rsidRPr="00421EC7">
      <w:rPr>
        <w:rFonts w:ascii="Interstate-RegularCondensed" w:hAnsi="Interstate-RegularCondensed" w:cs="Interstate-RegularCondensed"/>
        <w:b/>
        <w:color w:val="77EE00"/>
      </w:rPr>
      <w:t>T</w:t>
    </w:r>
    <w:r>
      <w:rPr>
        <w:rFonts w:ascii="Interstate-RegularCondensed" w:hAnsi="Interstate-RegularCondensed" w:cs="Interstate-RegularCondensed"/>
        <w:color w:val="008EFF"/>
      </w:rPr>
      <w:t xml:space="preserve">EAMWORK </w:t>
    </w:r>
    <w:r>
      <w:rPr>
        <w:rFonts w:ascii="Interstate-RegularCondensed" w:hAnsi="Interstate-RegularCondensed" w:cs="Interstate-RegularCondensed"/>
        <w:noProof/>
        <w:color w:val="008EFF"/>
        <w:lang w:val="en-CA" w:eastAsia="en-CA"/>
      </w:rPr>
      <w:drawing>
        <wp:inline distT="0" distB="0" distL="0" distR="0" wp14:anchorId="0D3D4D1C" wp14:editId="03C3F475">
          <wp:extent cx="220157" cy="220157"/>
          <wp:effectExtent l="19050" t="19050" r="0" b="279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4850">
                    <a:off x="0" y="0"/>
                    <a:ext cx="220646" cy="220646"/>
                  </a:xfrm>
                  <a:prstGeom prst="rect">
                    <a:avLst/>
                  </a:prstGeom>
                  <a:noFill/>
                </pic:spPr>
              </pic:pic>
            </a:graphicData>
          </a:graphic>
        </wp:inline>
      </w:drawing>
    </w:r>
    <w:r>
      <w:rPr>
        <w:rFonts w:ascii="Avenir-Light" w:hAnsi="Avenir-Light" w:cs="Avenir-Light"/>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E61BC" w14:textId="77777777" w:rsidR="00FA41DD" w:rsidRDefault="00FA41DD">
      <w:r>
        <w:separator/>
      </w:r>
    </w:p>
  </w:footnote>
  <w:footnote w:type="continuationSeparator" w:id="0">
    <w:p w14:paraId="07DA9F42" w14:textId="77777777" w:rsidR="00FA41DD" w:rsidRDefault="00FA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425CC" w14:textId="77777777" w:rsidR="00FA41DD" w:rsidRDefault="00FA41DD">
    <w:pPr>
      <w:pStyle w:val="Header"/>
    </w:pPr>
    <w:r>
      <w:rPr>
        <w:noProof/>
        <w:lang w:val="en-CA" w:eastAsia="en-CA"/>
      </w:rPr>
      <w:drawing>
        <wp:anchor distT="0" distB="0" distL="114300" distR="114300" simplePos="0" relativeHeight="251658240" behindDoc="1" locked="0" layoutInCell="1" allowOverlap="1" wp14:anchorId="35528E81" wp14:editId="3B31C274">
          <wp:simplePos x="0" y="0"/>
          <wp:positionH relativeFrom="column">
            <wp:posOffset>-2969</wp:posOffset>
          </wp:positionH>
          <wp:positionV relativeFrom="paragraph">
            <wp:posOffset>5525</wp:posOffset>
          </wp:positionV>
          <wp:extent cx="7315200" cy="2099945"/>
          <wp:effectExtent l="0" t="0" r="0" b="0"/>
          <wp:wrapNone/>
          <wp:docPr id="1" name="Picture 0" descr="Headers and Footers v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 and Footers v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2099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D707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F72507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1D488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28C276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49CDF0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4B45CF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6980A8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C014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D8EDB7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C1CFB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FCA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442041"/>
    <w:multiLevelType w:val="hybridMultilevel"/>
    <w:tmpl w:val="0E9E2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4B568D"/>
    <w:multiLevelType w:val="hybridMultilevel"/>
    <w:tmpl w:val="3A040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6F7417"/>
    <w:multiLevelType w:val="hybridMultilevel"/>
    <w:tmpl w:val="D7EAC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4A04CC"/>
    <w:multiLevelType w:val="hybridMultilevel"/>
    <w:tmpl w:val="4A40D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FE05DD"/>
    <w:multiLevelType w:val="hybridMultilevel"/>
    <w:tmpl w:val="277AE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811E63"/>
    <w:multiLevelType w:val="hybridMultilevel"/>
    <w:tmpl w:val="59881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4521A2"/>
    <w:multiLevelType w:val="hybridMultilevel"/>
    <w:tmpl w:val="E5B4C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6"/>
  </w:num>
  <w:num w:numId="15">
    <w:abstractNumId w:val="13"/>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36"/>
    <w:rsid w:val="00126DDE"/>
    <w:rsid w:val="00161AB1"/>
    <w:rsid w:val="001E6C6A"/>
    <w:rsid w:val="00207CF4"/>
    <w:rsid w:val="002C4B6F"/>
    <w:rsid w:val="003551C1"/>
    <w:rsid w:val="003A1855"/>
    <w:rsid w:val="003E3A2D"/>
    <w:rsid w:val="00426B5E"/>
    <w:rsid w:val="004910A6"/>
    <w:rsid w:val="004B4499"/>
    <w:rsid w:val="00586E3F"/>
    <w:rsid w:val="005A66E8"/>
    <w:rsid w:val="005D1783"/>
    <w:rsid w:val="005F2CE8"/>
    <w:rsid w:val="0073448B"/>
    <w:rsid w:val="008002E8"/>
    <w:rsid w:val="00926543"/>
    <w:rsid w:val="009D3A8B"/>
    <w:rsid w:val="00A6392D"/>
    <w:rsid w:val="00BC5836"/>
    <w:rsid w:val="00D7587D"/>
    <w:rsid w:val="00E05DCF"/>
    <w:rsid w:val="00E43E8F"/>
    <w:rsid w:val="00ED4946"/>
    <w:rsid w:val="00FA41DD"/>
    <w:rsid w:val="00FB7F91"/>
    <w:rsid w:val="00FD29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1BE34965"/>
  <w15:docId w15:val="{487C7654-1026-4ED1-89AF-8DCD7299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6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DDE"/>
    <w:pPr>
      <w:tabs>
        <w:tab w:val="center" w:pos="4320"/>
        <w:tab w:val="right" w:pos="8640"/>
      </w:tabs>
    </w:pPr>
  </w:style>
  <w:style w:type="character" w:customStyle="1" w:styleId="HeaderChar">
    <w:name w:val="Header Char"/>
    <w:basedOn w:val="DefaultParagraphFont"/>
    <w:link w:val="Header"/>
    <w:uiPriority w:val="99"/>
    <w:rsid w:val="00126DDE"/>
    <w:rPr>
      <w:sz w:val="24"/>
      <w:szCs w:val="24"/>
    </w:rPr>
  </w:style>
  <w:style w:type="paragraph" w:styleId="Footer">
    <w:name w:val="footer"/>
    <w:basedOn w:val="Normal"/>
    <w:link w:val="FooterChar"/>
    <w:uiPriority w:val="99"/>
    <w:unhideWhenUsed/>
    <w:rsid w:val="00126DDE"/>
    <w:pPr>
      <w:tabs>
        <w:tab w:val="center" w:pos="4320"/>
        <w:tab w:val="right" w:pos="8640"/>
      </w:tabs>
    </w:pPr>
  </w:style>
  <w:style w:type="character" w:customStyle="1" w:styleId="FooterChar">
    <w:name w:val="Footer Char"/>
    <w:basedOn w:val="DefaultParagraphFont"/>
    <w:link w:val="Footer"/>
    <w:uiPriority w:val="99"/>
    <w:rsid w:val="00126DDE"/>
    <w:rPr>
      <w:sz w:val="24"/>
      <w:szCs w:val="24"/>
    </w:rPr>
  </w:style>
  <w:style w:type="paragraph" w:customStyle="1" w:styleId="BasicParagraph">
    <w:name w:val="[Basic Paragraph]"/>
    <w:basedOn w:val="Normal"/>
    <w:uiPriority w:val="99"/>
    <w:rsid w:val="00126DDE"/>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126DDE"/>
    <w:rPr>
      <w:color w:val="0000FF" w:themeColor="hyperlink"/>
      <w:u w:val="single"/>
    </w:rPr>
  </w:style>
  <w:style w:type="paragraph" w:styleId="BalloonText">
    <w:name w:val="Balloon Text"/>
    <w:basedOn w:val="Normal"/>
    <w:link w:val="BalloonTextChar"/>
    <w:uiPriority w:val="99"/>
    <w:semiHidden/>
    <w:unhideWhenUsed/>
    <w:rsid w:val="00426B5E"/>
    <w:rPr>
      <w:rFonts w:ascii="Tahoma" w:hAnsi="Tahoma" w:cs="Tahoma"/>
      <w:sz w:val="16"/>
      <w:szCs w:val="16"/>
    </w:rPr>
  </w:style>
  <w:style w:type="character" w:customStyle="1" w:styleId="BalloonTextChar">
    <w:name w:val="Balloon Text Char"/>
    <w:basedOn w:val="DefaultParagraphFont"/>
    <w:link w:val="BalloonText"/>
    <w:uiPriority w:val="99"/>
    <w:semiHidden/>
    <w:rsid w:val="00426B5E"/>
    <w:rPr>
      <w:rFonts w:ascii="Tahoma" w:hAnsi="Tahoma" w:cs="Tahoma"/>
      <w:sz w:val="16"/>
      <w:szCs w:val="16"/>
    </w:rPr>
  </w:style>
  <w:style w:type="paragraph" w:styleId="ListParagraph">
    <w:name w:val="List Paragraph"/>
    <w:basedOn w:val="Normal"/>
    <w:uiPriority w:val="34"/>
    <w:qFormat/>
    <w:rsid w:val="00FA41DD"/>
    <w:pPr>
      <w:spacing w:after="200" w:line="276" w:lineRule="auto"/>
      <w:ind w:left="720"/>
      <w:contextualSpacing/>
    </w:pPr>
    <w:rPr>
      <w:sz w:val="22"/>
      <w:szCs w:val="22"/>
      <w:lang w:val="en-CA"/>
    </w:rPr>
  </w:style>
  <w:style w:type="paragraph" w:customStyle="1" w:styleId="Default">
    <w:name w:val="Default"/>
    <w:rsid w:val="005D1783"/>
    <w:pPr>
      <w:autoSpaceDE w:val="0"/>
      <w:autoSpaceDN w:val="0"/>
      <w:adjustRightInd w:val="0"/>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247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McNulty Printing</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Currie</dc:creator>
  <cp:lastModifiedBy>Patton, Jennifer</cp:lastModifiedBy>
  <cp:revision>2</cp:revision>
  <dcterms:created xsi:type="dcterms:W3CDTF">2021-03-15T17:10:00Z</dcterms:created>
  <dcterms:modified xsi:type="dcterms:W3CDTF">2021-03-15T17:10:00Z</dcterms:modified>
</cp:coreProperties>
</file>